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kern w:val="36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kern w:val="36"/>
          <w:sz w:val="18"/>
          <w:szCs w:val="18"/>
        </w:rPr>
        <w:t xml:space="preserve">«ПОВІДОМЛЕННЯ - 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kern w:val="36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kern w:val="36"/>
          <w:sz w:val="18"/>
          <w:szCs w:val="18"/>
        </w:rPr>
        <w:t>ШАНОВНІ АКЦІОНЕРИ!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 xml:space="preserve">Приватне акціонерне товариство «УКРРАДІОПРИЛАД»  (далі - Товариство) 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>(ідентифікаційний код 23519288)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 xml:space="preserve">місцезнаходження Товариства – </w:t>
      </w:r>
      <w:smartTag w:uri="urn:schemas-microsoft-com:office:smarttags" w:element="metricconverter">
        <w:smartTagPr>
          <w:attr w:name="ProductID" w:val="03113, м"/>
        </w:smartTagPr>
        <w:r>
          <w:rPr>
            <w:rFonts w:ascii="Times New Roman" w:hAnsi="Times New Roman" w:cs="Times New Roman"/>
            <w:b w:val="0"/>
            <w:bCs/>
            <w:i w:val="0"/>
            <w:sz w:val="18"/>
            <w:szCs w:val="18"/>
          </w:rPr>
          <w:t>03113, м</w:t>
        </w:r>
      </w:smartTag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>. Київ, вул. Дегтярівська 53-А, офіс 201,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повідомляє про проведення </w:t>
      </w:r>
      <w:proofErr w:type="spellStart"/>
      <w:r w:rsidR="00E31369">
        <w:rPr>
          <w:rFonts w:ascii="Times New Roman" w:hAnsi="Times New Roman" w:cs="Times New Roman"/>
          <w:b w:val="0"/>
          <w:i w:val="0"/>
          <w:sz w:val="18"/>
          <w:szCs w:val="18"/>
        </w:rPr>
        <w:t>Поазчергових</w:t>
      </w:r>
      <w:proofErr w:type="spellEnd"/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з</w:t>
      </w: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>агальних зборів акціонерів (далі - Збори),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які відбудуться </w:t>
      </w:r>
      <w:r w:rsidR="00E31369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 xml:space="preserve">27 червня </w:t>
      </w:r>
      <w:r w:rsidRPr="0084037F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 xml:space="preserve"> 201</w:t>
      </w:r>
      <w:r w:rsidR="001A13A3" w:rsidRPr="0084037F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>9</w:t>
      </w:r>
      <w:r w:rsidRPr="0084037F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 xml:space="preserve"> року</w:t>
      </w: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 xml:space="preserve"> о 14.00 год.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за </w:t>
      </w:r>
      <w:proofErr w:type="spellStart"/>
      <w:r>
        <w:rPr>
          <w:rFonts w:ascii="Times New Roman" w:hAnsi="Times New Roman" w:cs="Times New Roman"/>
          <w:b w:val="0"/>
          <w:i w:val="0"/>
          <w:sz w:val="18"/>
          <w:szCs w:val="18"/>
        </w:rPr>
        <w:t>адресою</w:t>
      </w:r>
      <w:proofErr w:type="spellEnd"/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: </w:t>
      </w:r>
      <w:smartTag w:uri="urn:schemas-microsoft-com:office:smarttags" w:element="metricconverter">
        <w:smartTagPr>
          <w:attr w:name="ProductID" w:val="03113, м"/>
        </w:smartTagPr>
        <w:r>
          <w:rPr>
            <w:rFonts w:ascii="Times New Roman" w:hAnsi="Times New Roman" w:cs="Times New Roman"/>
            <w:b w:val="0"/>
            <w:i w:val="0"/>
            <w:sz w:val="18"/>
            <w:szCs w:val="18"/>
          </w:rPr>
          <w:t>03113, м</w:t>
        </w:r>
      </w:smartTag>
      <w:r>
        <w:rPr>
          <w:rFonts w:ascii="Times New Roman" w:hAnsi="Times New Roman" w:cs="Times New Roman"/>
          <w:b w:val="0"/>
          <w:i w:val="0"/>
          <w:sz w:val="18"/>
          <w:szCs w:val="18"/>
        </w:rPr>
        <w:t>. Київ, вул. Дегтярівська, 53-А, 2 поверх, актовий зал.</w:t>
      </w:r>
    </w:p>
    <w:p w:rsidR="008F3CA8" w:rsidRDefault="008F3CA8" w:rsidP="008F3CA8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sz w:val="18"/>
          <w:szCs w:val="18"/>
          <w:u w:val="single"/>
        </w:rPr>
        <w:t xml:space="preserve">Час початку реєстрації акціонерів для участі у Зборах: о 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10 години 30 хвилин, </w:t>
      </w:r>
      <w:r w:rsidR="00E31369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27 червня 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201</w:t>
      </w:r>
      <w:r w:rsidR="001A13A3">
        <w:rPr>
          <w:rFonts w:ascii="Times New Roman" w:hAnsi="Times New Roman" w:cs="Times New Roman"/>
          <w:b w:val="0"/>
          <w:i w:val="0"/>
          <w:sz w:val="18"/>
          <w:szCs w:val="18"/>
        </w:rPr>
        <w:t>9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року.</w:t>
      </w:r>
    </w:p>
    <w:p w:rsidR="008F3CA8" w:rsidRDefault="008F3CA8" w:rsidP="008F3CA8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  <w:t>Час закінчення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</w:t>
      </w:r>
      <w:r>
        <w:rPr>
          <w:rFonts w:ascii="Times New Roman" w:hAnsi="Times New Roman" w:cs="Times New Roman"/>
          <w:b w:val="0"/>
          <w:bCs/>
          <w:i w:val="0"/>
          <w:sz w:val="18"/>
          <w:szCs w:val="18"/>
          <w:u w:val="single"/>
        </w:rPr>
        <w:t xml:space="preserve">реєстрації акціонерів для участі у Зборах: о 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13 години 50 хвилин, </w:t>
      </w:r>
      <w:r w:rsidR="00E31369">
        <w:rPr>
          <w:rFonts w:ascii="Times New Roman" w:hAnsi="Times New Roman" w:cs="Times New Roman"/>
          <w:b w:val="0"/>
          <w:i w:val="0"/>
          <w:sz w:val="18"/>
          <w:szCs w:val="18"/>
        </w:rPr>
        <w:t>27 червня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20</w:t>
      </w:r>
      <w:r w:rsidR="001A13A3">
        <w:rPr>
          <w:rFonts w:ascii="Times New Roman" w:hAnsi="Times New Roman" w:cs="Times New Roman"/>
          <w:b w:val="0"/>
          <w:i w:val="0"/>
          <w:sz w:val="18"/>
          <w:szCs w:val="18"/>
        </w:rPr>
        <w:t>19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року.</w:t>
      </w:r>
    </w:p>
    <w:p w:rsidR="008F3CA8" w:rsidRDefault="008F3CA8" w:rsidP="008F3CA8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  <w:t>Дата складання переліку акціонерів, які мають право на участь у Зборах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: </w:t>
      </w:r>
      <w:r w:rsidR="00E31369">
        <w:rPr>
          <w:rFonts w:ascii="Times New Roman" w:hAnsi="Times New Roman" w:cs="Times New Roman"/>
          <w:b w:val="0"/>
          <w:i w:val="0"/>
          <w:sz w:val="18"/>
          <w:szCs w:val="18"/>
        </w:rPr>
        <w:t>21 червня</w:t>
      </w:r>
      <w:r w:rsidR="001A13A3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2019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року.</w:t>
      </w:r>
    </w:p>
    <w:p w:rsidR="008F3CA8" w:rsidRDefault="008F3CA8" w:rsidP="008F3CA8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  <w:t>Перелік питань, що виносяться на голосування:</w:t>
      </w:r>
    </w:p>
    <w:p w:rsidR="008F3CA8" w:rsidRDefault="008F3CA8" w:rsidP="00E31369">
      <w:pPr>
        <w:pStyle w:val="a3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>Обрання Лічильної комісії Зборів Товариства та затвердження її складу. Обрання Голови та секретаря Зборів Товариства. Затвердження порядку (регламенту) проведення Зборів Товариства.</w:t>
      </w:r>
    </w:p>
    <w:p w:rsidR="008F3CA8" w:rsidRDefault="008F3CA8" w:rsidP="00E31369">
      <w:pPr>
        <w:pStyle w:val="a4"/>
        <w:tabs>
          <w:tab w:val="left" w:pos="720"/>
          <w:tab w:val="left" w:pos="900"/>
        </w:tabs>
        <w:spacing w:after="0"/>
        <w:jc w:val="both"/>
        <w:rPr>
          <w:sz w:val="18"/>
          <w:szCs w:val="18"/>
          <w:lang w:val="uk-UA"/>
        </w:rPr>
      </w:pPr>
      <w:r>
        <w:rPr>
          <w:b/>
          <w:i/>
          <w:sz w:val="18"/>
          <w:szCs w:val="18"/>
          <w:u w:val="single"/>
          <w:lang w:val="uk-UA"/>
        </w:rPr>
        <w:t>Проект рішення:</w:t>
      </w:r>
      <w:r>
        <w:rPr>
          <w:sz w:val="18"/>
          <w:szCs w:val="18"/>
          <w:lang w:val="uk-UA"/>
        </w:rPr>
        <w:t xml:space="preserve"> Обрати лічильну комісію Зборів Товариства та покласти повноваження Лічильної комісії Зборів на Музиченко Нонну Олексіївну та Поліщук Юлію Ярославівну. Термін повноважень Лічильної комісії – до моменту обрання Зборами нового складу Лічильної комісії. Лічильна комісія починає виконання своїх обов’язків негайно, у </w:t>
      </w:r>
      <w:proofErr w:type="spellStart"/>
      <w:r>
        <w:rPr>
          <w:sz w:val="18"/>
          <w:szCs w:val="18"/>
          <w:lang w:val="uk-UA"/>
        </w:rPr>
        <w:t>т.ч</w:t>
      </w:r>
      <w:proofErr w:type="spellEnd"/>
      <w:r>
        <w:rPr>
          <w:sz w:val="18"/>
          <w:szCs w:val="18"/>
          <w:lang w:val="uk-UA"/>
        </w:rPr>
        <w:t>. здійснює підрахунок результатів голосування за даним питанням. Головою Лічильної комісії Музиченко Нонну Олексіївну.</w:t>
      </w:r>
    </w:p>
    <w:p w:rsidR="008F3CA8" w:rsidRDefault="008F3CA8" w:rsidP="00E31369">
      <w:pPr>
        <w:pStyle w:val="a4"/>
        <w:spacing w:after="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>Обрати Головою Зборів Колесниченко Олександра Вікторовича, секретарем Зборів – Колесніченко Діану Олексіївну.</w:t>
      </w:r>
    </w:p>
    <w:p w:rsidR="008F3CA8" w:rsidRPr="00E31369" w:rsidRDefault="008F3CA8" w:rsidP="00E31369">
      <w:pPr>
        <w:pStyle w:val="a4"/>
        <w:spacing w:after="0"/>
        <w:jc w:val="both"/>
        <w:rPr>
          <w:b/>
          <w:sz w:val="18"/>
          <w:szCs w:val="18"/>
          <w:lang w:val="uk-UA"/>
        </w:rPr>
      </w:pPr>
      <w:r>
        <w:rPr>
          <w:sz w:val="18"/>
          <w:szCs w:val="18"/>
          <w:lang w:val="uk-UA"/>
        </w:rPr>
        <w:t>Надати кожному доповідачу з питань порядку денного на виступ до 10 хвилин, для запитань до кожного доповідача – до 3 хвилин. Збори провести без перерви. Хід зборів фіксується протоколом Зборів. В</w:t>
      </w:r>
      <w:r>
        <w:rPr>
          <w:bCs/>
          <w:sz w:val="18"/>
          <w:szCs w:val="18"/>
          <w:lang w:val="uk-UA"/>
        </w:rPr>
        <w:t xml:space="preserve">ідповідно до Закону України «Про акціонерні товариства» та статуту Товариства, голосування на Зборах проводиться за принципом одна проста акція – один </w:t>
      </w:r>
      <w:r w:rsidRPr="00E31369">
        <w:rPr>
          <w:bCs/>
          <w:sz w:val="18"/>
          <w:szCs w:val="18"/>
          <w:lang w:val="uk-UA"/>
        </w:rPr>
        <w:t>голос.</w:t>
      </w:r>
      <w:r w:rsidRPr="00E31369">
        <w:rPr>
          <w:sz w:val="18"/>
          <w:szCs w:val="18"/>
          <w:lang w:val="uk-UA"/>
        </w:rPr>
        <w:t xml:space="preserve"> </w:t>
      </w:r>
      <w:r w:rsidRPr="00E31369">
        <w:rPr>
          <w:bCs/>
          <w:sz w:val="18"/>
          <w:szCs w:val="18"/>
          <w:lang w:val="uk-UA"/>
        </w:rPr>
        <w:t>Порядок голосування на Зборах – відкрите голосування шляхом підняття рук.</w:t>
      </w:r>
      <w:r w:rsidRPr="00E31369">
        <w:rPr>
          <w:sz w:val="18"/>
          <w:szCs w:val="18"/>
          <w:lang w:val="uk-UA"/>
        </w:rPr>
        <w:t xml:space="preserve"> </w:t>
      </w:r>
      <w:r w:rsidRPr="00E31369">
        <w:rPr>
          <w:bCs/>
          <w:sz w:val="18"/>
          <w:szCs w:val="18"/>
          <w:lang w:val="uk-UA"/>
        </w:rPr>
        <w:t>Голова Лічильної комісії оголошує результати голосування після завершення голосування та підрахунку голосів по питанню, що розглядалось.</w:t>
      </w:r>
    </w:p>
    <w:p w:rsidR="008F3CA8" w:rsidRPr="00E31369" w:rsidRDefault="00E31369" w:rsidP="00E31369">
      <w:pPr>
        <w:pStyle w:val="a3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jc w:val="both"/>
        <w:rPr>
          <w:sz w:val="18"/>
          <w:szCs w:val="18"/>
          <w:lang w:val="uk-UA"/>
        </w:rPr>
      </w:pPr>
      <w:r w:rsidRPr="00E31369">
        <w:rPr>
          <w:sz w:val="18"/>
          <w:szCs w:val="18"/>
          <w:lang w:val="uk-UA"/>
        </w:rPr>
        <w:t>Про звільнення директора Музиченко В.М.</w:t>
      </w:r>
    </w:p>
    <w:p w:rsidR="008F3CA8" w:rsidRPr="00E31369" w:rsidRDefault="008F3CA8" w:rsidP="00E31369">
      <w:pPr>
        <w:pStyle w:val="a3"/>
        <w:spacing w:before="0" w:beforeAutospacing="0" w:after="0" w:afterAutospacing="0"/>
        <w:jc w:val="both"/>
        <w:rPr>
          <w:sz w:val="18"/>
          <w:szCs w:val="18"/>
          <w:lang w:val="uk-UA"/>
        </w:rPr>
      </w:pPr>
      <w:r w:rsidRPr="00E31369">
        <w:rPr>
          <w:b/>
          <w:i/>
          <w:sz w:val="18"/>
          <w:szCs w:val="18"/>
          <w:u w:val="single"/>
          <w:lang w:val="uk-UA"/>
        </w:rPr>
        <w:t xml:space="preserve">Проект рішення: </w:t>
      </w:r>
      <w:r w:rsidR="00E31369" w:rsidRPr="00E31369">
        <w:rPr>
          <w:sz w:val="18"/>
          <w:szCs w:val="18"/>
          <w:lang w:val="uk-UA"/>
        </w:rPr>
        <w:t>Звільнити директора Товариства Музиченко В.М. з 27 червня 2019 року.</w:t>
      </w:r>
    </w:p>
    <w:p w:rsidR="008F3CA8" w:rsidRPr="00E31369" w:rsidRDefault="00E31369" w:rsidP="00E31369">
      <w:pPr>
        <w:pStyle w:val="a3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jc w:val="both"/>
        <w:rPr>
          <w:sz w:val="18"/>
          <w:szCs w:val="18"/>
          <w:lang w:val="uk-UA"/>
        </w:rPr>
      </w:pPr>
      <w:r w:rsidRPr="00E31369">
        <w:rPr>
          <w:sz w:val="18"/>
          <w:szCs w:val="18"/>
          <w:lang w:val="uk-UA"/>
        </w:rPr>
        <w:t>Про призначення директора Товариства Колесніченко Д.О.</w:t>
      </w:r>
    </w:p>
    <w:p w:rsidR="003D456E" w:rsidRPr="00E31369" w:rsidRDefault="008F3CA8" w:rsidP="00E31369">
      <w:pPr>
        <w:pStyle w:val="a3"/>
        <w:spacing w:before="0" w:beforeAutospacing="0" w:after="0" w:afterAutospacing="0"/>
        <w:jc w:val="both"/>
        <w:rPr>
          <w:b/>
          <w:i/>
          <w:sz w:val="18"/>
          <w:szCs w:val="18"/>
          <w:u w:val="single"/>
          <w:lang w:val="uk-UA"/>
        </w:rPr>
      </w:pPr>
      <w:r w:rsidRPr="00E31369">
        <w:rPr>
          <w:b/>
          <w:i/>
          <w:sz w:val="18"/>
          <w:szCs w:val="18"/>
          <w:u w:val="single"/>
          <w:lang w:val="uk-UA"/>
        </w:rPr>
        <w:t xml:space="preserve">Проект рішення: </w:t>
      </w:r>
      <w:r w:rsidR="00E31369" w:rsidRPr="00E31369">
        <w:rPr>
          <w:sz w:val="18"/>
          <w:szCs w:val="18"/>
          <w:lang w:val="uk-UA"/>
        </w:rPr>
        <w:t xml:space="preserve">призначити з 01 липня 2019 року на посаду директора Товариства </w:t>
      </w:r>
      <w:r w:rsidR="00E31369" w:rsidRPr="00E31369">
        <w:rPr>
          <w:b/>
          <w:i/>
          <w:sz w:val="18"/>
          <w:szCs w:val="18"/>
          <w:lang w:val="uk-UA"/>
        </w:rPr>
        <w:t>Колесніченко Діану Олексіївну</w:t>
      </w:r>
      <w:r w:rsidR="00E31369" w:rsidRPr="00E31369">
        <w:rPr>
          <w:sz w:val="18"/>
          <w:szCs w:val="18"/>
          <w:lang w:val="uk-UA"/>
        </w:rPr>
        <w:t xml:space="preserve"> (паспорт: СН, №492694, виданий Радянським РУ ГУ МВС України в м. Києві, 20 травня 1997 року, ідентифікаційний номер 2327505708) з усіма правами та повноваженнями, передбаченими Статутом Товариства та чинним законодавством, в тому числі  з правом першого підпису.</w:t>
      </w:r>
      <w:bookmarkStart w:id="0" w:name="_GoBack"/>
      <w:bookmarkEnd w:id="0"/>
    </w:p>
    <w:p w:rsidR="00E31369" w:rsidRDefault="00E31369" w:rsidP="00E31369">
      <w:pPr>
        <w:pStyle w:val="a3"/>
        <w:spacing w:before="0" w:beforeAutospacing="0" w:after="0" w:afterAutospacing="0"/>
        <w:jc w:val="both"/>
        <w:rPr>
          <w:sz w:val="18"/>
          <w:szCs w:val="18"/>
          <w:lang w:val="uk-UA"/>
        </w:rPr>
      </w:pPr>
    </w:p>
    <w:p w:rsidR="008F3CA8" w:rsidRDefault="008F3CA8" w:rsidP="008F3CA8">
      <w:pPr>
        <w:jc w:val="both"/>
        <w:rPr>
          <w:rFonts w:ascii="Times New Roman" w:hAnsi="Times New Roman"/>
          <w:b w:val="0"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b w:val="0"/>
          <w:i w:val="0"/>
          <w:sz w:val="18"/>
          <w:szCs w:val="18"/>
        </w:rPr>
        <w:t>ОСНОВНІ ПОКАЗНИКИ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>ФІНАНСОВО-ГОСПОДАРСЬКОЇ ДІЯЛЬНОСТІ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>Приватного акціонерного товариства «Укррадіоприлад» за 201</w:t>
      </w:r>
      <w:r w:rsidR="001A13A3">
        <w:rPr>
          <w:rFonts w:ascii="Times New Roman" w:hAnsi="Times New Roman" w:cs="Times New Roman"/>
          <w:b w:val="0"/>
          <w:bCs/>
          <w:i w:val="0"/>
          <w:sz w:val="18"/>
          <w:szCs w:val="18"/>
        </w:rPr>
        <w:t xml:space="preserve">8 </w:t>
      </w: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>рік (тис. грн.)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(ідентифікаційний код 23519288) </w:t>
      </w:r>
    </w:p>
    <w:tbl>
      <w:tblPr>
        <w:tblpPr w:leftFromText="180" w:rightFromText="180" w:bottomFromText="160" w:vertAnchor="text" w:horzAnchor="margin" w:tblpXSpec="center" w:tblpY="1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1698"/>
        <w:gridCol w:w="2129"/>
      </w:tblGrid>
      <w:tr w:rsidR="008F3CA8" w:rsidTr="008F3CA8">
        <w:trPr>
          <w:cantSplit/>
        </w:trPr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CA8" w:rsidRDefault="008F3CA8">
            <w:pPr>
              <w:pStyle w:val="1"/>
              <w:spacing w:line="240" w:lineRule="auto"/>
              <w:rPr>
                <w:b w:val="0"/>
                <w:sz w:val="18"/>
                <w:szCs w:val="18"/>
                <w:lang w:eastAsia="en-US"/>
              </w:rPr>
            </w:pPr>
            <w:r>
              <w:rPr>
                <w:b w:val="0"/>
                <w:sz w:val="18"/>
                <w:szCs w:val="18"/>
                <w:lang w:eastAsia="en-US"/>
              </w:rPr>
              <w:t>НАЙМЕНУВАННЯ ПОКАЗНИКА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ПЕРІОД</w:t>
            </w:r>
          </w:p>
        </w:tc>
      </w:tr>
      <w:tr w:rsidR="008F3CA8" w:rsidTr="008F3CA8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CA8" w:rsidRDefault="008F3CA8">
            <w:pPr>
              <w:spacing w:line="256" w:lineRule="auto"/>
              <w:rPr>
                <w:rFonts w:ascii="Times New Roman" w:eastAsia="Arial Unicode MS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 w:rsidP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Звітний-201</w:t>
            </w:r>
            <w:r w:rsidR="00017E1A"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р.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 w:rsidP="00D554A0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Попередній-201</w:t>
            </w:r>
            <w:r w:rsidR="00D554A0"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р.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Усього активів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5885.5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5059.7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Основні засоби</w:t>
            </w:r>
            <w:r w:rsidR="00017E1A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 (за залишковою вартістю)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1065.2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944.7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Запаси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15.1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165.1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Сумарна дебіторська заборгованість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0.3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Грошові кошти та їх еквівалент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401.5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89.5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Нерозподілений прибуток (непокритий збиток)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1041.7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24.3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Власний капітал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Зареєстрований (пайовий/статутний) капітал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150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Довгострокові зобов’язання</w:t>
            </w:r>
            <w:r w:rsidR="00017E1A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 і забезпечення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Поточні зобов’язання</w:t>
            </w:r>
            <w:r w:rsidR="00017E1A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 і забезпечення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Чистий </w:t>
            </w:r>
            <w:r w:rsidR="00017E1A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фінансовий результат: </w:t>
            </w: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прибуток (збиток)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1041.7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24.3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Середньорічна кількість акцій (шт.)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1 000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1 000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D554A0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Чисти</w:t>
            </w:r>
            <w:r w:rsidR="00017E1A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й </w:t>
            </w: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 прибуток </w:t>
            </w:r>
            <w:r w:rsidR="00017E1A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збиток</w:t>
            </w:r>
            <w:r w:rsidR="00017E1A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)</w:t>
            </w: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 на одну просту акцію в грн.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</w:tr>
    </w:tbl>
    <w:p w:rsidR="008F3CA8" w:rsidRDefault="008F3CA8" w:rsidP="008F3CA8">
      <w:pPr>
        <w:pStyle w:val="a3"/>
        <w:spacing w:before="0" w:beforeAutospacing="0" w:after="0" w:afterAutospacing="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>Для  реєстрації на участь у Зборах, акціонер повинен мати при собі документ, що посвідчує її особу, а представник акціонера – документ, що посвідчує його особу та відповідний документ, який посвідчує його повноваження (довіреність), оформлений згідно з чинним законодавством України.</w:t>
      </w:r>
    </w:p>
    <w:p w:rsidR="008F3CA8" w:rsidRDefault="008F3CA8" w:rsidP="008F3CA8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Ознайомитись з матеріалами (документами), необхідними для прийняття рішень з питань порядку денного Зборів, акціонери можуть у приміщенні Товариства за </w:t>
      </w:r>
      <w:proofErr w:type="spellStart"/>
      <w:r>
        <w:rPr>
          <w:rFonts w:ascii="Times New Roman" w:hAnsi="Times New Roman" w:cs="Times New Roman"/>
          <w:b w:val="0"/>
          <w:i w:val="0"/>
          <w:sz w:val="18"/>
          <w:szCs w:val="18"/>
        </w:rPr>
        <w:t>адресою</w:t>
      </w:r>
      <w:proofErr w:type="spellEnd"/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: </w:t>
      </w:r>
      <w:smartTag w:uri="urn:schemas-microsoft-com:office:smarttags" w:element="metricconverter">
        <w:smartTagPr>
          <w:attr w:name="ProductID" w:val="03113, м"/>
        </w:smartTagPr>
        <w:r>
          <w:rPr>
            <w:rFonts w:ascii="Times New Roman" w:hAnsi="Times New Roman" w:cs="Times New Roman"/>
            <w:b w:val="0"/>
            <w:i w:val="0"/>
            <w:sz w:val="18"/>
            <w:szCs w:val="18"/>
          </w:rPr>
          <w:t>03113, м</w:t>
        </w:r>
      </w:smartTag>
      <w:r>
        <w:rPr>
          <w:rFonts w:ascii="Times New Roman" w:hAnsi="Times New Roman" w:cs="Times New Roman"/>
          <w:b w:val="0"/>
          <w:i w:val="0"/>
          <w:sz w:val="18"/>
          <w:szCs w:val="18"/>
        </w:rPr>
        <w:t>. Київ, вул. Дегтярівська 53-А, 2 поверх, щоденно (крім суботи та неділі) з 10:00 год. до 16:00 год. (обідня перерва з 13:00 год. до 14:00 год.), а в день проведення Зборів - також у місці їх проведення. Відповідальною особою за порядок ознайомлення акціонерів із матеріалами (документами) є Директор Товариства Музиченко Віктор Михайлович.</w:t>
      </w:r>
    </w:p>
    <w:p w:rsidR="008F3CA8" w:rsidRDefault="008F3CA8" w:rsidP="008F3CA8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Пропозиції акціонерів Товариства щодо порядку денного та/або проектів рішень, можуть вноситись письмово, у формі. встановленій законодавством України, не пізніше ніж за 20 календарних днів до дати проведення річних загальних зборів акціонерів за наступною </w:t>
      </w:r>
      <w:proofErr w:type="spellStart"/>
      <w:r>
        <w:rPr>
          <w:rFonts w:ascii="Times New Roman" w:hAnsi="Times New Roman" w:cs="Times New Roman"/>
          <w:b w:val="0"/>
          <w:i w:val="0"/>
          <w:sz w:val="18"/>
          <w:szCs w:val="18"/>
        </w:rPr>
        <w:t>адресою</w:t>
      </w:r>
      <w:proofErr w:type="spellEnd"/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: </w:t>
      </w:r>
      <w:smartTag w:uri="urn:schemas-microsoft-com:office:smarttags" w:element="metricconverter">
        <w:smartTagPr>
          <w:attr w:name="ProductID" w:val="03113, м"/>
        </w:smartTagPr>
        <w:r>
          <w:rPr>
            <w:rFonts w:ascii="Times New Roman" w:hAnsi="Times New Roman" w:cs="Times New Roman"/>
            <w:b w:val="0"/>
            <w:i w:val="0"/>
            <w:sz w:val="18"/>
            <w:szCs w:val="18"/>
          </w:rPr>
          <w:t>03113, м</w:t>
        </w:r>
      </w:smartTag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. Київ, вул. Дегтярівська 53-А, </w:t>
      </w:r>
      <w:r w:rsidR="00017E1A">
        <w:rPr>
          <w:rFonts w:ascii="Times New Roman" w:hAnsi="Times New Roman" w:cs="Times New Roman"/>
          <w:b w:val="0"/>
          <w:i w:val="0"/>
          <w:sz w:val="18"/>
          <w:szCs w:val="18"/>
        </w:rPr>
        <w:t>2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поверх. Відповідальним за приймання та обробку пропозицій призначити </w:t>
      </w:r>
      <w:r w:rsidR="00017E1A">
        <w:rPr>
          <w:rFonts w:ascii="Times New Roman" w:hAnsi="Times New Roman" w:cs="Times New Roman"/>
          <w:b w:val="0"/>
          <w:i w:val="0"/>
          <w:sz w:val="18"/>
          <w:szCs w:val="18"/>
        </w:rPr>
        <w:t>Директора Товариства Музиченко Віктора Михайловича.</w:t>
      </w:r>
    </w:p>
    <w:p w:rsidR="003D456E" w:rsidRDefault="008F3CA8" w:rsidP="0084037F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>Порядок денний з переліком питань, включених до порядку денного, з проектами рішень по кожному питанню, опр</w:t>
      </w:r>
      <w:r w:rsidR="003D456E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илюднено на власному веб-сайті - </w:t>
      </w:r>
      <w:hyperlink r:id="rId5" w:history="1">
        <w:r w:rsidR="003D456E" w:rsidRPr="00BB3103">
          <w:rPr>
            <w:rStyle w:val="a6"/>
            <w:rFonts w:ascii="Times New Roman" w:hAnsi="Times New Roman" w:cs="Times New Roman"/>
            <w:b w:val="0"/>
            <w:i w:val="0"/>
            <w:sz w:val="18"/>
            <w:szCs w:val="18"/>
          </w:rPr>
          <w:t>http://ukrradioprylad.emitents.net.ua/</w:t>
        </w:r>
      </w:hyperlink>
    </w:p>
    <w:p w:rsidR="00AF77B0" w:rsidRPr="0084037F" w:rsidRDefault="008F3CA8" w:rsidP="0084037F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>
        <w:rPr>
          <w:rFonts w:ascii="Times New Roman" w:hAnsi="Times New Roman"/>
          <w:b w:val="0"/>
          <w:i w:val="0"/>
          <w:sz w:val="18"/>
          <w:szCs w:val="18"/>
        </w:rPr>
        <w:t xml:space="preserve"> </w:t>
      </w:r>
      <w:r>
        <w:rPr>
          <w:rFonts w:ascii="Times New Roman" w:hAnsi="Times New Roman" w:cs="Times New Roman"/>
          <w:b w:val="0"/>
          <w:i w:val="0"/>
          <w:color w:val="000000"/>
          <w:sz w:val="18"/>
          <w:szCs w:val="18"/>
          <w:shd w:val="clear" w:color="auto" w:fill="FFFFFF"/>
        </w:rPr>
        <w:t>Підтверджую достовірність інформації, що міститься у повідомленні.</w:t>
      </w:r>
      <w:r w:rsidR="0084037F">
        <w:rPr>
          <w:rFonts w:ascii="Times New Roman" w:hAnsi="Times New Roman" w:cs="Times New Roman"/>
          <w:b w:val="0"/>
          <w:i w:val="0"/>
          <w:color w:val="000000"/>
          <w:sz w:val="18"/>
          <w:szCs w:val="18"/>
          <w:shd w:val="clear" w:color="auto" w:fill="FFFFFF"/>
        </w:rPr>
        <w:t>».</w:t>
      </w:r>
    </w:p>
    <w:sectPr w:rsidR="00AF77B0" w:rsidRPr="0084037F" w:rsidSect="00017E1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002402"/>
    <w:multiLevelType w:val="hybridMultilevel"/>
    <w:tmpl w:val="1D826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C73"/>
    <w:rsid w:val="00017E1A"/>
    <w:rsid w:val="001616B1"/>
    <w:rsid w:val="001A13A3"/>
    <w:rsid w:val="00394850"/>
    <w:rsid w:val="003D456E"/>
    <w:rsid w:val="0084037F"/>
    <w:rsid w:val="008F3CA8"/>
    <w:rsid w:val="00A61CAE"/>
    <w:rsid w:val="00AF77B0"/>
    <w:rsid w:val="00D15C73"/>
    <w:rsid w:val="00D554A0"/>
    <w:rsid w:val="00D76A68"/>
    <w:rsid w:val="00E3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DD8852-5AE7-4A75-89E0-8CFAB091B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CA8"/>
    <w:pPr>
      <w:spacing w:after="0" w:line="240" w:lineRule="auto"/>
    </w:pPr>
    <w:rPr>
      <w:rFonts w:ascii="Arial" w:eastAsia="Times New Roman" w:hAnsi="Arial" w:cs="Arial"/>
      <w:b/>
      <w:i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8F3CA8"/>
    <w:pPr>
      <w:keepNext/>
      <w:spacing w:line="360" w:lineRule="auto"/>
      <w:jc w:val="center"/>
      <w:outlineLvl w:val="0"/>
    </w:pPr>
    <w:rPr>
      <w:rFonts w:ascii="Times New Roman" w:eastAsia="Arial Unicode MS" w:hAnsi="Times New Roman" w:cs="Times New Roman"/>
      <w:i w:val="0"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3CA8"/>
    <w:rPr>
      <w:rFonts w:ascii="Times New Roman" w:eastAsia="Arial Unicode MS" w:hAnsi="Times New Roman" w:cs="Times New Roman"/>
      <w:b/>
      <w:sz w:val="25"/>
      <w:szCs w:val="25"/>
      <w:lang w:val="uk-UA" w:eastAsia="ru-RU"/>
    </w:rPr>
  </w:style>
  <w:style w:type="paragraph" w:styleId="a3">
    <w:name w:val="Normal (Web)"/>
    <w:basedOn w:val="a"/>
    <w:unhideWhenUsed/>
    <w:rsid w:val="008F3CA8"/>
    <w:pPr>
      <w:spacing w:before="100" w:beforeAutospacing="1" w:after="100" w:afterAutospacing="1"/>
    </w:pPr>
    <w:rPr>
      <w:rFonts w:ascii="Times New Roman" w:hAnsi="Times New Roman" w:cs="Times New Roman"/>
      <w:b w:val="0"/>
      <w:i w:val="0"/>
      <w:lang w:val="ru-RU"/>
    </w:rPr>
  </w:style>
  <w:style w:type="paragraph" w:styleId="a4">
    <w:name w:val="Body Text"/>
    <w:basedOn w:val="a"/>
    <w:link w:val="a5"/>
    <w:semiHidden/>
    <w:unhideWhenUsed/>
    <w:rsid w:val="008F3CA8"/>
    <w:pPr>
      <w:spacing w:after="120"/>
    </w:pPr>
    <w:rPr>
      <w:rFonts w:ascii="Times New Roman" w:hAnsi="Times New Roman" w:cs="Times New Roman"/>
      <w:b w:val="0"/>
      <w:i w:val="0"/>
      <w:szCs w:val="20"/>
      <w:lang w:val="en-US"/>
    </w:rPr>
  </w:style>
  <w:style w:type="character" w:customStyle="1" w:styleId="a5">
    <w:name w:val="Основной текст Знак"/>
    <w:basedOn w:val="a0"/>
    <w:link w:val="a4"/>
    <w:semiHidden/>
    <w:rsid w:val="008F3CA8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styleId="a6">
    <w:name w:val="Hyperlink"/>
    <w:basedOn w:val="a0"/>
    <w:uiPriority w:val="99"/>
    <w:unhideWhenUsed/>
    <w:rsid w:val="008F3CA8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616B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16B1"/>
    <w:rPr>
      <w:rFonts w:ascii="Segoe UI" w:eastAsia="Times New Roman" w:hAnsi="Segoe UI" w:cs="Segoe UI"/>
      <w:b/>
      <w:i/>
      <w:sz w:val="18"/>
      <w:szCs w:val="18"/>
      <w:lang w:val="uk-UA" w:eastAsia="ru-RU"/>
    </w:rPr>
  </w:style>
  <w:style w:type="paragraph" w:customStyle="1" w:styleId="a9">
    <w:name w:val=" Знак Знак Знак Знак Знак Знак"/>
    <w:basedOn w:val="a"/>
    <w:rsid w:val="00E31369"/>
    <w:rPr>
      <w:rFonts w:ascii="Verdana" w:hAnsi="Verdana" w:cs="Times New Roman"/>
      <w:b w:val="0"/>
      <w:i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0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krradioprylad.emitents.net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Я. Полищук</dc:creator>
  <cp:keywords/>
  <dc:description/>
  <cp:lastModifiedBy>Юлия Я. Полищук</cp:lastModifiedBy>
  <cp:revision>9</cp:revision>
  <cp:lastPrinted>2019-03-19T15:13:00Z</cp:lastPrinted>
  <dcterms:created xsi:type="dcterms:W3CDTF">2018-03-28T14:36:00Z</dcterms:created>
  <dcterms:modified xsi:type="dcterms:W3CDTF">2019-05-21T13:21:00Z</dcterms:modified>
</cp:coreProperties>
</file>